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96917A" w:rsidR="004363B3" w:rsidRDefault="00A96F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Major Declaration Instructions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5101B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to Full Major</w:t>
      </w:r>
    </w:p>
    <w:p w14:paraId="4657D77A" w14:textId="34FF88D1" w:rsidR="005101BD" w:rsidRDefault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(to declare the pre-biology major please see page 2)</w:t>
      </w:r>
    </w:p>
    <w:p w14:paraId="00000002" w14:textId="77777777" w:rsidR="004363B3" w:rsidRDefault="00436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03" w14:textId="77777777" w:rsidR="004363B3" w:rsidRDefault="00A96F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All forms mentioned can be found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You can fill out the following three documents digitally or print them and hand write, but please remember that these are official documents so use blue/black ink or yellow highlighter and write neatly! </w:t>
      </w:r>
    </w:p>
    <w:p w14:paraId="00000004" w14:textId="77777777" w:rsidR="004363B3" w:rsidRDefault="00A96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Major Change Petition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00000005" w14:textId="675A9043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Fill in up to, and including, the student signature. The </w:t>
      </w:r>
      <w:r w:rsidR="00916F03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hairs’ signatures will be added when we are processing the paperwork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06" w14:textId="77777777" w:rsidR="004363B3" w:rsidRDefault="00A96F94">
      <w:pPr>
        <w:widowControl w:val="0"/>
        <w:numPr>
          <w:ilvl w:val="1"/>
          <w:numId w:val="1"/>
        </w:numP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For the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Expected Date of Graduation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please write month and year (EX: June, 2021) </w:t>
      </w:r>
    </w:p>
    <w:p w14:paraId="00000007" w14:textId="373FED8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Catalog Year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="003135EC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is noted after the name of the major on the requirement sheet.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(</w:t>
      </w:r>
      <w:r w:rsidR="0056038D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i.e.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="003135EC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Biological Sciences BS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="003135EC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2020-2021) </w:t>
      </w:r>
    </w:p>
    <w:p w14:paraId="00000008" w14:textId="62944CC0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This is the version of the Major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Requirements Sheet that you are held accountable to complete for graduation. </w:t>
      </w:r>
    </w:p>
    <w:p w14:paraId="00000009" w14:textId="77777777" w:rsidR="004363B3" w:rsidRDefault="00A96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Major Requirements Sheet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0000000A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7" w:lineRule="auto"/>
        <w:ind w:right="26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Use [GOLD&gt;Grades&gt;All Quarters] or [GOLD&gt;Progress&gt;Major &amp; GE Progress Checks] to look at all the courses you have taken.  </w:t>
      </w:r>
    </w:p>
    <w:p w14:paraId="0000000B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Strikethrough all of the courses that you have taken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on the Major Requirements Sheet</w:t>
      </w:r>
    </w:p>
    <w:p w14:paraId="0000000C" w14:textId="26AD73C7" w:rsidR="004363B3" w:rsidRDefault="004D4046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Circle the courses</w:t>
      </w:r>
      <w:r w:rsidR="00A96F94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you are currently taking/enrolled in</w:t>
      </w:r>
    </w:p>
    <w:p w14:paraId="0000000D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If you have fulfilled an Area’s requirements write “0” on the line for the Units Yet to Complete, as you have no more to take.  </w:t>
      </w:r>
    </w:p>
    <w:p w14:paraId="0000000E" w14:textId="77777777" w:rsidR="004363B3" w:rsidRDefault="00A96F94">
      <w:pPr>
        <w:widowControl w:val="0"/>
        <w:numPr>
          <w:ilvl w:val="3"/>
          <w:numId w:val="1"/>
        </w:numP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Once you have fulfilled an Area’s requirements all additional courses in that Area are considered elective courses </w:t>
      </w:r>
    </w:p>
    <w:p w14:paraId="0000000F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Look over the Sheet and determine which Area Requirements you have not fulfilled</w:t>
      </w:r>
    </w:p>
    <w:p w14:paraId="00000010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Circle/highlight the all the courses that you need/plan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to take in order to fulfill these requirements </w:t>
      </w:r>
    </w:p>
    <w:p w14:paraId="00000011" w14:textId="77777777" w:rsidR="004363B3" w:rsidRDefault="00A96F94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This includes those you are currently taking/enrolled in</w:t>
      </w:r>
    </w:p>
    <w:p w14:paraId="00000012" w14:textId="77777777" w:rsidR="004363B3" w:rsidRDefault="00A96F94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Use the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General Catalog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and GOLD to determine which courses are right for you</w:t>
      </w:r>
    </w:p>
    <w:p w14:paraId="00000013" w14:textId="2008148E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Write the units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of courses you circled/highlighted on the appropriate Area’s line for the </w:t>
      </w:r>
      <w:r w:rsidR="006F6B7F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U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nits Yet to Complete. (EX: You still need </w:t>
      </w:r>
      <w:r w:rsidR="0008070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Physi</w:t>
      </w:r>
      <w:r w:rsidR="00877DED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</w:t>
      </w:r>
      <w:r w:rsidR="0008070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="0008070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6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C/L the line will read “</w:t>
      </w:r>
      <w:r w:rsidR="0008070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4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”)  </w:t>
      </w:r>
    </w:p>
    <w:p w14:paraId="00000014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Calculate the total amount of units you have taken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strikethroughed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) and have proposed to take (circled) and then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determine how many more units you need to meet the UD unit requirement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(48 for all BS majors and 36 for the BA) </w:t>
      </w:r>
    </w:p>
    <w:p w14:paraId="00000015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Select elective courses to bring the total units to this requirement </w:t>
      </w:r>
    </w:p>
    <w:p w14:paraId="00000016" w14:textId="757D44F0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If there is a list of electives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--  strikethrough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those you have already taken.</w:t>
      </w:r>
    </w:p>
    <w:p w14:paraId="00000019" w14:textId="77777777" w:rsidR="004363B3" w:rsidRDefault="00A96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Major Progress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Check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Request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Form.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This should be a proposed schedule that includes all of the courses you circled/highlighted or wrote in your electives list on the Major Requirements sheet.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1A" w14:textId="77777777" w:rsidR="004363B3" w:rsidRDefault="00A96F94">
      <w:pPr>
        <w:widowControl w:val="0"/>
        <w:numPr>
          <w:ilvl w:val="1"/>
          <w:numId w:val="1"/>
        </w:numPr>
        <w:spacing w:line="229" w:lineRule="auto"/>
        <w:ind w:right="226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Use the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Proposed Course List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for this academic year to know when courses will be provided. </w:t>
      </w:r>
    </w:p>
    <w:p w14:paraId="0000001B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quarters should only include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this quarter and all the following quarters till you graduate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1C" w14:textId="77777777" w:rsidR="004363B3" w:rsidRDefault="00A96F94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We recommend that students take 2 Upper Division courses per quarter. </w:t>
      </w:r>
    </w:p>
    <w:p w14:paraId="0000001D" w14:textId="77777777" w:rsidR="004363B3" w:rsidRDefault="00A96F94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 understand that this schedule may change as the quarters progress</w:t>
      </w:r>
    </w:p>
    <w:p w14:paraId="0000001E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 xml:space="preserve">Course #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is the name of the course (EX: CHEM 1A)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1F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Units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of a course can be found on the Proposed Course List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20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7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Area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is where the course is found on the Major Requirements Sheet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21" w14:textId="2F97D939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7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EX: For MCDB majors -- MCDB 101A should be in area "A" or "IA"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 “IC”</w:t>
      </w:r>
    </w:p>
    <w:p w14:paraId="00000022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EX: For EEMB majors -- EEMB 120 should be in area "A1"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23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For all pre-major courses, the area is "PREP"</w:t>
      </w:r>
    </w:p>
    <w:p w14:paraId="00000024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If the course is not major related, do not include it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on the form or write "GE".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25" w14:textId="77777777" w:rsidR="004363B3" w:rsidRDefault="00A96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Please email 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highlight w:val="white"/>
        </w:rPr>
        <w:t xml:space="preserve">lifesci-ugradpeeradviser@ucsb.edu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3 completed forms: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Change of Major Petition, Major Requirements Sheet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and Major Progress Check Request Form.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</w:p>
    <w:p w14:paraId="00000026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You can send them as: </w:t>
      </w:r>
    </w:p>
    <w:p w14:paraId="00000027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PDFs/Scans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-- please do not use Google Drive to send them as we will not have access</w:t>
      </w:r>
    </w:p>
    <w:p w14:paraId="00000028" w14:textId="5CA784A0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Photos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-- the form should take up the entire picture, not be blurry, and have no shadows/glares</w:t>
      </w:r>
    </w:p>
    <w:p w14:paraId="2197E530" w14:textId="5B402DF7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48303A2A" w14:textId="7D344A80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5A1B0A42" w14:textId="5A656642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7F10DB79" w14:textId="44C0A792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2DE95432" w14:textId="6B4FD8EE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71420956" w14:textId="0D6D1138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2C3A5741" w14:textId="55321E25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7EBB60DB" w14:textId="77777777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bookmarkStart w:id="0" w:name="_GoBack"/>
      <w:bookmarkEnd w:id="0"/>
    </w:p>
    <w:p w14:paraId="05FAE728" w14:textId="77777777" w:rsidR="005101BD" w:rsidRDefault="005101BD" w:rsidP="005101B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lastRenderedPageBreak/>
        <w:t>Pre-Major Declaration Instructions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0582A28E" w14:textId="77777777" w:rsidR="005101BD" w:rsidRDefault="005101BD" w:rsidP="005101B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7FA2DDD3" w14:textId="77777777" w:rsidR="005101BD" w:rsidRDefault="005101BD" w:rsidP="005101BD">
      <w:pPr>
        <w:widowControl w:val="0"/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All forms mentioned can be found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You can fill out the following three documents digitally or print them and hand write, but please remember that these are official documents so use blue/black ink or yellow highlighter and write neatly! </w:t>
      </w:r>
    </w:p>
    <w:p w14:paraId="2624E95B" w14:textId="77777777" w:rsidR="005101BD" w:rsidRDefault="005101BD" w:rsidP="005101BD">
      <w:pPr>
        <w:widowControl w:val="0"/>
        <w:numPr>
          <w:ilvl w:val="0"/>
          <w:numId w:val="2"/>
        </w:numPr>
        <w:spacing w:before="274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Major Change Petition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71190BB7" w14:textId="77777777" w:rsidR="005101BD" w:rsidRDefault="005101BD" w:rsidP="005101BD">
      <w:pPr>
        <w:widowControl w:val="0"/>
        <w:numPr>
          <w:ilvl w:val="1"/>
          <w:numId w:val="2"/>
        </w:numPr>
        <w:spacing w:line="229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Fill in up to, and including, the student signature. The chairs’ signatures will be added when we are processing the paperwork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68E36C81" w14:textId="77777777" w:rsidR="005101BD" w:rsidRDefault="005101BD" w:rsidP="005101BD">
      <w:pPr>
        <w:widowControl w:val="0"/>
        <w:numPr>
          <w:ilvl w:val="1"/>
          <w:numId w:val="2"/>
        </w:numP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For the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Expected Date of Graduation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please write month and year (EX: June, 2021) </w:t>
      </w:r>
    </w:p>
    <w:p w14:paraId="77C688F8" w14:textId="77777777" w:rsidR="005101BD" w:rsidRDefault="005101BD" w:rsidP="005101B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</w:t>
      </w: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Catalog Year</w:t>
      </w: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is noted after the name of the major on the requirement sheet. (i.e. Pre-Biological Sciences BA or BS - 2020-2021) </w:t>
      </w:r>
    </w:p>
    <w:p w14:paraId="168198D1" w14:textId="77777777" w:rsidR="005101BD" w:rsidRPr="008E769B" w:rsidRDefault="005101BD" w:rsidP="005101BD">
      <w:pPr>
        <w:widowControl w:val="0"/>
        <w:numPr>
          <w:ilvl w:val="2"/>
          <w:numId w:val="2"/>
        </w:numP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This is the version of the Major</w:t>
      </w: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Requirements Sheet that you are held accountable to complete for movement to the full major. </w:t>
      </w:r>
    </w:p>
    <w:p w14:paraId="04D0542F" w14:textId="77777777" w:rsidR="005101BD" w:rsidRDefault="005101BD" w:rsidP="005101BD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Major Requirements Sheet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473A42C6" w14:textId="77777777" w:rsidR="005101BD" w:rsidRDefault="005101BD" w:rsidP="005101BD">
      <w:pPr>
        <w:widowControl w:val="0"/>
        <w:numPr>
          <w:ilvl w:val="1"/>
          <w:numId w:val="2"/>
        </w:numPr>
        <w:spacing w:line="247" w:lineRule="auto"/>
        <w:ind w:right="26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Use [GOLD&gt;Grades&gt;All Quarters] or [GOLD&gt;Progress&gt;Major &amp; GE Progress Checks] to look at all the courses you have taken.  </w:t>
      </w:r>
    </w:p>
    <w:p w14:paraId="21208C82" w14:textId="77777777" w:rsidR="005101BD" w:rsidRDefault="005101BD" w:rsidP="005101BD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Strikethrough all of the courses that you have taken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on the Major Requirements Sheet</w:t>
      </w:r>
    </w:p>
    <w:p w14:paraId="78BB2440" w14:textId="77777777" w:rsidR="005101BD" w:rsidRDefault="005101BD" w:rsidP="005101BD">
      <w:pPr>
        <w:widowControl w:val="0"/>
        <w:numPr>
          <w:ilvl w:val="3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This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does not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include those you are currently taking/enrolled in</w:t>
      </w:r>
    </w:p>
    <w:p w14:paraId="3E6AA0F6" w14:textId="77777777" w:rsidR="005101BD" w:rsidRDefault="005101BD" w:rsidP="005101BD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If you have fulfilled an Area’s requirements write “0” on the line for the Units Yet to Complete, as you have no more to take.  </w:t>
      </w:r>
    </w:p>
    <w:p w14:paraId="1BADE4FF" w14:textId="77777777" w:rsidR="005101BD" w:rsidRDefault="005101BD" w:rsidP="005101BD">
      <w:pPr>
        <w:widowControl w:val="0"/>
        <w:numPr>
          <w:ilvl w:val="1"/>
          <w:numId w:val="2"/>
        </w:numP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Look over the Sheet and determine which Area Requirements you have not fulfilled</w:t>
      </w:r>
    </w:p>
    <w:p w14:paraId="7936C620" w14:textId="77777777" w:rsidR="005101BD" w:rsidRDefault="005101BD" w:rsidP="005101BD">
      <w:pPr>
        <w:widowControl w:val="0"/>
        <w:numPr>
          <w:ilvl w:val="2"/>
          <w:numId w:val="2"/>
        </w:numP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Circle/highlight the all the courses that you are currently enrolled.</w:t>
      </w:r>
    </w:p>
    <w:p w14:paraId="455BC25E" w14:textId="77777777" w:rsidR="005101BD" w:rsidRDefault="005101BD" w:rsidP="005101BD">
      <w:pPr>
        <w:widowControl w:val="0"/>
        <w:numPr>
          <w:ilvl w:val="3"/>
          <w:numId w:val="2"/>
        </w:numPr>
        <w:spacing w:line="229" w:lineRule="auto"/>
        <w:ind w:right="305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Use the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General Catalog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and GOLD to determine which courses are right for you</w:t>
      </w:r>
    </w:p>
    <w:p w14:paraId="6C3C7D04" w14:textId="77777777" w:rsidR="005101BD" w:rsidRDefault="005101BD" w:rsidP="005101BD">
      <w:pPr>
        <w:widowControl w:val="0"/>
        <w:numPr>
          <w:ilvl w:val="2"/>
          <w:numId w:val="2"/>
        </w:numP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Write the units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of courses you circled/highlighted on the appropriate Area’s line for the Units Yet to Complete. (EX: You still need CHEM 1C/CL the line will read “5”)  </w:t>
      </w:r>
    </w:p>
    <w:p w14:paraId="6794FFBB" w14:textId="77777777" w:rsidR="005101BD" w:rsidRDefault="005101BD" w:rsidP="005101BD">
      <w:pPr>
        <w:widowControl w:val="0"/>
        <w:numPr>
          <w:ilvl w:val="0"/>
          <w:numId w:val="2"/>
        </w:numPr>
        <w:spacing w:line="230" w:lineRule="auto"/>
        <w:ind w:right="363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Please email 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highlight w:val="white"/>
        </w:rPr>
        <w:t xml:space="preserve">lifesci-ugradpeeradviser@ucsb.edu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2 completed forms: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Change of Major Petition and Major Requirements Sheet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. </w:t>
      </w:r>
    </w:p>
    <w:p w14:paraId="5A239DBF" w14:textId="77777777" w:rsidR="005101BD" w:rsidRDefault="005101BD" w:rsidP="005101BD">
      <w:pPr>
        <w:widowControl w:val="0"/>
        <w:numPr>
          <w:ilvl w:val="1"/>
          <w:numId w:val="2"/>
        </w:numPr>
        <w:spacing w:line="230" w:lineRule="auto"/>
        <w:ind w:right="363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You can send them as: </w:t>
      </w:r>
    </w:p>
    <w:p w14:paraId="2367890C" w14:textId="77777777" w:rsidR="005101BD" w:rsidRDefault="005101BD" w:rsidP="005101BD">
      <w:pPr>
        <w:widowControl w:val="0"/>
        <w:numPr>
          <w:ilvl w:val="2"/>
          <w:numId w:val="2"/>
        </w:numP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PDFs/Scans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-- please do not use Google Drive to send them as we will not have access</w:t>
      </w:r>
    </w:p>
    <w:p w14:paraId="560150F9" w14:textId="77777777" w:rsidR="005101BD" w:rsidRDefault="005101BD" w:rsidP="005101BD">
      <w:pPr>
        <w:widowControl w:val="0"/>
        <w:numPr>
          <w:ilvl w:val="2"/>
          <w:numId w:val="2"/>
        </w:numP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Photos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-- the form should take up the entire picture, not be blurry, and have no shadows/glares</w:t>
      </w:r>
    </w:p>
    <w:p w14:paraId="0B8C4277" w14:textId="77777777" w:rsidR="005101BD" w:rsidRDefault="005101BD" w:rsidP="005101BD">
      <w:pPr>
        <w:widowControl w:val="0"/>
        <w:spacing w:before="271"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Most students are eligible to declare the full major at the end of their second year with the completion of the Intro-Bio series. Please visit our website at that time for the instructions. </w:t>
      </w:r>
    </w:p>
    <w:p w14:paraId="1EDE9930" w14:textId="77777777" w:rsidR="005101BD" w:rsidRDefault="005101BD" w:rsidP="005101BD">
      <w:pPr>
        <w:rPr>
          <w:sz w:val="20"/>
          <w:szCs w:val="20"/>
        </w:rPr>
      </w:pPr>
    </w:p>
    <w:p w14:paraId="7A721775" w14:textId="77777777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sectPr w:rsidR="005101BD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09D"/>
    <w:multiLevelType w:val="multilevel"/>
    <w:tmpl w:val="7A84A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⬥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B60DD0"/>
    <w:multiLevelType w:val="multilevel"/>
    <w:tmpl w:val="17F09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⬥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3"/>
    <w:rsid w:val="00073EE6"/>
    <w:rsid w:val="00080702"/>
    <w:rsid w:val="003135EC"/>
    <w:rsid w:val="004363B3"/>
    <w:rsid w:val="004D4046"/>
    <w:rsid w:val="005101BD"/>
    <w:rsid w:val="0056038D"/>
    <w:rsid w:val="00582251"/>
    <w:rsid w:val="006F6B7F"/>
    <w:rsid w:val="007662C9"/>
    <w:rsid w:val="00877DED"/>
    <w:rsid w:val="00916F03"/>
    <w:rsid w:val="00986816"/>
    <w:rsid w:val="00A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28E"/>
  <w15:docId w15:val="{6AA23F11-1831-4FC4-91AB-2416212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.ucsb.edu/catalog/Current/CollegesDepartments/ls-intro/AcademicDepartmen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dergrad.biology.ucsb.edu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sa.ucsb.edu/catalog/Current/CollegesDepartments/ls-intro/AcademicDepartments.aspx" TargetMode="External"/><Relationship Id="rId5" Type="http://schemas.openxmlformats.org/officeDocument/2006/relationships/hyperlink" Target="https://undergrad.biology.ucsb.edu/curr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Tucker</cp:lastModifiedBy>
  <cp:revision>16</cp:revision>
  <dcterms:created xsi:type="dcterms:W3CDTF">2021-03-15T21:17:00Z</dcterms:created>
  <dcterms:modified xsi:type="dcterms:W3CDTF">2021-03-15T22:10:00Z</dcterms:modified>
</cp:coreProperties>
</file>